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F7" w:rsidRDefault="00417242" w:rsidP="00977A14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4347D">
        <w:rPr>
          <w:rFonts w:ascii="Times New Roman" w:hAnsi="Times New Roman" w:cs="Times New Roman"/>
          <w:b/>
          <w:sz w:val="32"/>
          <w:szCs w:val="32"/>
          <w:lang w:val="ru-RU"/>
        </w:rPr>
        <w:t>Московский государственный университет имени М.В. Ломоносова</w:t>
      </w:r>
    </w:p>
    <w:p w:rsidR="00977A14" w:rsidRPr="0094347D" w:rsidRDefault="00977A14" w:rsidP="00977A14">
      <w:pPr>
        <w:spacing w:after="0" w:line="240" w:lineRule="auto"/>
        <w:ind w:right="-851"/>
        <w:jc w:val="center"/>
        <w:rPr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Лаборатория экологического почвоведения факультета Почвоведения</w:t>
      </w:r>
    </w:p>
    <w:p w:rsidR="00683966" w:rsidRDefault="006B37FE" w:rsidP="00417242">
      <w:pPr>
        <w:ind w:right="-851"/>
        <w:jc w:val="center"/>
        <w:rPr>
          <w:b/>
          <w:i w:val="0"/>
          <w:sz w:val="32"/>
          <w:szCs w:val="32"/>
          <w:lang w:val="ru-RU"/>
        </w:rPr>
      </w:pPr>
      <w:r>
        <w:rPr>
          <w:rFonts w:ascii="Trebuchet MS" w:hAnsi="Trebuchet MS"/>
          <w:noProof/>
          <w:color w:val="3561B1"/>
          <w:sz w:val="21"/>
          <w:szCs w:val="21"/>
          <w:lang w:val="ru-RU" w:eastAsia="ru-RU" w:bidi="ar-SA"/>
        </w:rPr>
        <w:drawing>
          <wp:inline distT="0" distB="0" distL="0" distR="0">
            <wp:extent cx="1520042" cy="1025442"/>
            <wp:effectExtent l="0" t="0" r="0" b="0"/>
            <wp:docPr id="6" name="Рисунок 2" descr="МГУ - школ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ГУ - школ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768" cy="1039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5988">
        <w:rPr>
          <w:b/>
          <w:i w:val="0"/>
          <w:sz w:val="32"/>
          <w:szCs w:val="32"/>
          <w:lang w:val="ru-RU"/>
        </w:rPr>
        <w:t xml:space="preserve"> </w:t>
      </w:r>
      <w:r w:rsidR="00186DCC">
        <w:rPr>
          <w:b/>
          <w:i w:val="0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1514475" cy="1333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19E3" w:rsidRPr="006506D0" w:rsidRDefault="004719E3" w:rsidP="00211CF7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  <w:r w:rsidRPr="006506D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Приглашает </w:t>
      </w:r>
      <w:r w:rsidR="006B37FE" w:rsidRPr="006506D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педагогов</w:t>
      </w:r>
      <w:r w:rsidR="00683966" w:rsidRPr="006506D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 г. Москвы</w:t>
      </w:r>
      <w:r w:rsidRPr="006506D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, </w:t>
      </w:r>
    </w:p>
    <w:p w:rsidR="00417242" w:rsidRPr="006506D0" w:rsidRDefault="006B37FE" w:rsidP="00211CF7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ru-RU"/>
        </w:rPr>
      </w:pPr>
      <w:r w:rsidRPr="006506D0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ru-RU"/>
        </w:rPr>
        <w:t xml:space="preserve">увлеченных экологией, </w:t>
      </w:r>
      <w:r w:rsidR="00B973D3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ru-RU"/>
        </w:rPr>
        <w:t>по</w:t>
      </w:r>
      <w:r w:rsidR="00F3130E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ru-RU"/>
        </w:rPr>
        <w:t>чвоведением</w:t>
      </w:r>
      <w:r w:rsidR="00A92DFC" w:rsidRPr="006506D0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ru-RU"/>
        </w:rPr>
        <w:t xml:space="preserve">, </w:t>
      </w:r>
      <w:r w:rsidR="0094347D" w:rsidRPr="006506D0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ru-RU"/>
        </w:rPr>
        <w:t>ландшафтной архитектурой</w:t>
      </w:r>
    </w:p>
    <w:p w:rsidR="000E071C" w:rsidRDefault="00405B14" w:rsidP="00211CF7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  <w:r w:rsidRPr="00405B1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405B14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принять участие в проекте «Университетская среда для учителей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» </w:t>
      </w:r>
      <w:r w:rsidR="001854BF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 </w:t>
      </w:r>
    </w:p>
    <w:p w:rsidR="00417242" w:rsidRPr="006506D0" w:rsidRDefault="00417242" w:rsidP="00211CF7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  <w:r w:rsidRPr="006506D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в </w:t>
      </w:r>
      <w:r w:rsidR="00CC445D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осеннем</w:t>
      </w:r>
      <w:r w:rsidRPr="006506D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 семестре </w:t>
      </w:r>
      <w:r w:rsidR="00F3130E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201</w:t>
      </w:r>
      <w:r w:rsidR="005309C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8</w:t>
      </w:r>
      <w:r w:rsidR="00977A14" w:rsidRPr="006506D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г.</w:t>
      </w:r>
    </w:p>
    <w:p w:rsidR="00450486" w:rsidRPr="00AA5988" w:rsidRDefault="009F3267" w:rsidP="00EE50EC">
      <w:pPr>
        <w:spacing w:after="0"/>
        <w:ind w:right="-851"/>
        <w:jc w:val="both"/>
        <w:rPr>
          <w:sz w:val="24"/>
          <w:szCs w:val="24"/>
          <w:lang w:val="ru-RU"/>
        </w:rPr>
      </w:pPr>
      <w:r w:rsidRPr="00AA5988">
        <w:rPr>
          <w:sz w:val="24"/>
          <w:szCs w:val="24"/>
          <w:lang w:val="ru-RU"/>
        </w:rPr>
        <w:t xml:space="preserve">  </w:t>
      </w:r>
      <w:r w:rsidR="00E861BA" w:rsidRPr="00AA5988">
        <w:rPr>
          <w:sz w:val="24"/>
          <w:szCs w:val="24"/>
          <w:lang w:val="ru-RU"/>
        </w:rPr>
        <w:t>Ленинские горы,</w:t>
      </w:r>
      <w:r w:rsidRPr="00AA5988">
        <w:rPr>
          <w:sz w:val="24"/>
          <w:szCs w:val="24"/>
          <w:lang w:val="ru-RU"/>
        </w:rPr>
        <w:t xml:space="preserve"> д.1, корп. 12: Биолого-почвенный (проезд до ост. ул. Менделеева),</w:t>
      </w:r>
      <w:r w:rsidR="00E861BA" w:rsidRPr="00AA5988">
        <w:rPr>
          <w:sz w:val="24"/>
          <w:szCs w:val="24"/>
          <w:lang w:val="ru-RU"/>
        </w:rPr>
        <w:t xml:space="preserve"> ауд. 599 л.</w:t>
      </w:r>
    </w:p>
    <w:p w:rsidR="008C1146" w:rsidRDefault="008C1146" w:rsidP="00BB349C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ru-RU"/>
        </w:rPr>
      </w:pPr>
      <w:r w:rsidRPr="00A216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Лекция </w:t>
      </w:r>
      <w:r w:rsidR="00303431" w:rsidRPr="005C4D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1</w:t>
      </w:r>
      <w:r w:rsidRPr="00A216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.</w:t>
      </w:r>
      <w:r w:rsidR="00A716FB" w:rsidRPr="00AD46A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r w:rsidR="00CC445D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ru-RU"/>
        </w:rPr>
        <w:t>24</w:t>
      </w:r>
      <w:r w:rsidR="00977A14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ru-RU"/>
        </w:rPr>
        <w:t>.</w:t>
      </w:r>
      <w:r w:rsidR="00F3130E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ru-RU"/>
        </w:rPr>
        <w:t>0</w:t>
      </w:r>
      <w:r w:rsidR="005C4D88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ru-RU"/>
        </w:rPr>
        <w:t>5</w:t>
      </w:r>
      <w:r w:rsidR="00F3130E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ru-RU"/>
        </w:rPr>
        <w:t>.201</w:t>
      </w:r>
      <w:r w:rsidR="00303431" w:rsidRPr="005C4D88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ru-RU"/>
        </w:rPr>
        <w:t xml:space="preserve">8 </w:t>
      </w:r>
      <w:r w:rsidR="002F0627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ru-RU"/>
        </w:rPr>
        <w:t>в 11.00</w:t>
      </w:r>
    </w:p>
    <w:p w:rsidR="00CC445D" w:rsidRDefault="00CC445D" w:rsidP="00AA5988">
      <w:pPr>
        <w:shd w:val="clear" w:color="auto" w:fill="FFFFFF"/>
        <w:spacing w:after="0" w:line="276" w:lineRule="auto"/>
        <w:ind w:right="-710"/>
        <w:jc w:val="both"/>
        <w:rPr>
          <w:rFonts w:ascii="Times New Roman" w:eastAsia="Times New Roman" w:hAnsi="Times New Roman" w:cs="Times New Roman"/>
          <w:b/>
          <w:bCs/>
          <w:i w:val="0"/>
          <w:color w:val="C00000"/>
          <w:sz w:val="32"/>
          <w:szCs w:val="32"/>
          <w:lang w:val="ru-RU"/>
        </w:rPr>
      </w:pPr>
      <w:r w:rsidRPr="00CC445D">
        <w:rPr>
          <w:rFonts w:ascii="Times New Roman" w:eastAsia="Times New Roman" w:hAnsi="Times New Roman" w:cs="Times New Roman"/>
          <w:b/>
          <w:bCs/>
          <w:i w:val="0"/>
          <w:color w:val="C00000"/>
          <w:sz w:val="32"/>
          <w:szCs w:val="32"/>
          <w:lang w:val="ru-RU"/>
        </w:rPr>
        <w:t>Заповедные территории – основа экологической безопасности</w:t>
      </w:r>
    </w:p>
    <w:p w:rsidR="00F3130E" w:rsidRPr="008B4CBD" w:rsidRDefault="00BB3D32" w:rsidP="00AA5988">
      <w:pPr>
        <w:shd w:val="clear" w:color="auto" w:fill="FFFFFF"/>
        <w:spacing w:after="0" w:line="276" w:lineRule="auto"/>
        <w:ind w:right="-710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</w:pPr>
      <w:r w:rsidRPr="00BB3D32">
        <w:rPr>
          <w:noProof/>
          <w:lang w:val="ru-RU" w:eastAsia="ru-RU" w:bidi="ar-SA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157480</wp:posOffset>
            </wp:positionV>
            <wp:extent cx="1805940" cy="2705100"/>
            <wp:effectExtent l="0" t="0" r="3810" b="0"/>
            <wp:wrapTight wrapText="bothSides">
              <wp:wrapPolygon edited="0">
                <wp:start x="0" y="0"/>
                <wp:lineTo x="0" y="21448"/>
                <wp:lineTo x="21418" y="21448"/>
                <wp:lineTo x="21418" y="0"/>
                <wp:lineTo x="0" y="0"/>
              </wp:wrapPolygon>
            </wp:wrapTight>
            <wp:docPr id="8" name="Рисунок 8" descr="C:\Users\Марина\Desktop\ОЛЯ\УС\Фото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на\Desktop\ОЛЯ\УС\Фото\Рисунок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19A2" w:rsidRPr="00CC445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  <w:r w:rsidR="00902D44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Лектор</w:t>
      </w:r>
      <w:r w:rsidR="00BE4F3B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ы</w:t>
      </w:r>
      <w:r w:rsidR="00902D44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 xml:space="preserve"> – </w:t>
      </w:r>
      <w:r w:rsidR="00A716FB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д</w:t>
      </w:r>
      <w:r w:rsidR="00F3130E" w:rsidRPr="00F3130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>.</w:t>
      </w:r>
      <w:r w:rsidR="00303431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>б</w:t>
      </w:r>
      <w:r w:rsidR="00F3130E" w:rsidRPr="00F3130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 xml:space="preserve">.н. </w:t>
      </w:r>
      <w:r w:rsidR="00A716FB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>Ковалев</w:t>
      </w:r>
      <w:r w:rsidR="00303431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>а</w:t>
      </w:r>
      <w:r w:rsidR="00A716FB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 xml:space="preserve"> </w:t>
      </w:r>
      <w:r w:rsidR="006E169D" w:rsidRPr="006E169D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>Н.О.</w:t>
      </w:r>
      <w:r w:rsidR="00902D44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,</w:t>
      </w:r>
      <w:r w:rsidR="000344DD" w:rsidRPr="000344DD">
        <w:rPr>
          <w:rFonts w:ascii="Times New Roman" w:eastAsia="Times New Roman" w:hAnsi="Times New Roman" w:cs="Times New Roman"/>
          <w:b/>
          <w:i w:val="0"/>
          <w:noProof/>
          <w:sz w:val="28"/>
          <w:szCs w:val="28"/>
          <w:lang w:val="ru-RU" w:eastAsia="ru-RU" w:bidi="ar-SA"/>
        </w:rPr>
        <w:t xml:space="preserve"> </w:t>
      </w:r>
      <w:r w:rsidR="000344DD" w:rsidRPr="000344DD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>к.б.н</w:t>
      </w:r>
      <w:r w:rsidR="008D7E60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>.</w:t>
      </w:r>
      <w:r w:rsidR="000344DD" w:rsidRPr="000344DD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 xml:space="preserve"> </w:t>
      </w:r>
      <w:r w:rsidR="00CC445D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 xml:space="preserve">Чернова О.В., </w:t>
      </w:r>
      <w:r w:rsidR="006E169D" w:rsidRPr="006E169D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 xml:space="preserve">к.б.н. </w:t>
      </w:r>
      <w:r w:rsidR="00CC445D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>Колесникова В.М.</w:t>
      </w:r>
      <w:r w:rsidR="00122BB5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 xml:space="preserve"> Модератор</w:t>
      </w:r>
      <w:r w:rsidR="00CC445D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>ы</w:t>
      </w:r>
      <w:r w:rsidR="00122BB5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 xml:space="preserve"> -</w:t>
      </w:r>
      <w:r w:rsidR="00243F27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 xml:space="preserve"> </w:t>
      </w:r>
      <w:r w:rsidR="006E169D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 xml:space="preserve"> </w:t>
      </w:r>
      <w:r w:rsidR="00E6585D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 xml:space="preserve">к.б.н. </w:t>
      </w:r>
      <w:proofErr w:type="spellStart"/>
      <w:r w:rsidR="00E6585D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>Салимгареева</w:t>
      </w:r>
      <w:proofErr w:type="spellEnd"/>
      <w:r w:rsidR="00E6585D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 xml:space="preserve"> О.А., </w:t>
      </w:r>
      <w:r w:rsidR="00F3130E" w:rsidRPr="00F3130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>Емельяненко Ю.А</w:t>
      </w:r>
      <w:r w:rsidR="00A844A2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.</w:t>
      </w:r>
    </w:p>
    <w:p w:rsidR="00E6585D" w:rsidRPr="00E6585D" w:rsidRDefault="00E6585D" w:rsidP="001854BF">
      <w:pPr>
        <w:shd w:val="clear" w:color="auto" w:fill="FFFFFF"/>
        <w:spacing w:after="0" w:line="276" w:lineRule="auto"/>
        <w:ind w:right="-710"/>
        <w:jc w:val="both"/>
        <w:rPr>
          <w:rFonts w:ascii="Times New Roman" w:hAnsi="Times New Roman" w:cs="Times New Roman"/>
          <w:i w:val="0"/>
          <w:noProof/>
          <w:color w:val="333333"/>
          <w:sz w:val="28"/>
          <w:szCs w:val="28"/>
          <w:shd w:val="clear" w:color="auto" w:fill="FFFFFF"/>
          <w:lang w:val="ru-RU" w:eastAsia="ru-RU" w:bidi="ar-SA"/>
        </w:rPr>
      </w:pPr>
      <w:r w:rsidRPr="00E6585D">
        <w:rPr>
          <w:rFonts w:ascii="Times New Roman" w:hAnsi="Times New Roman" w:cs="Times New Roman"/>
          <w:i w:val="0"/>
          <w:noProof/>
          <w:color w:val="333333"/>
          <w:sz w:val="28"/>
          <w:szCs w:val="28"/>
          <w:shd w:val="clear" w:color="auto" w:fill="FFFFFF"/>
          <w:lang w:val="ru-RU" w:eastAsia="ru-RU" w:bidi="ar-SA"/>
        </w:rPr>
        <w:t>В ходе лекции слушатели узнают, что особо охраняемые природные территории – это основа сохранения биологического разнообразия планеты, а, значит, и ее экологической безопасности.</w:t>
      </w:r>
    </w:p>
    <w:p w:rsidR="00820854" w:rsidRPr="00186DCC" w:rsidRDefault="00BB3D32" w:rsidP="001854BF">
      <w:pPr>
        <w:shd w:val="clear" w:color="auto" w:fill="FFFFFF"/>
        <w:spacing w:after="0" w:line="276" w:lineRule="auto"/>
        <w:ind w:right="-710"/>
        <w:jc w:val="both"/>
        <w:rPr>
          <w:rFonts w:ascii="Times New Roman" w:hAnsi="Times New Roman" w:cs="Times New Roman"/>
          <w:i w:val="0"/>
          <w:noProof/>
          <w:color w:val="333333"/>
          <w:sz w:val="28"/>
          <w:szCs w:val="28"/>
          <w:shd w:val="clear" w:color="auto" w:fill="FFFFFF"/>
          <w:lang w:val="ru-RU" w:eastAsia="ru-RU" w:bidi="ar-SA"/>
        </w:rPr>
      </w:pPr>
      <w:bookmarkStart w:id="0" w:name="_GoBack"/>
      <w:r w:rsidRPr="001854BF">
        <w:rPr>
          <w:rFonts w:ascii="Times New Roman" w:hAnsi="Times New Roman" w:cs="Times New Roman"/>
          <w:i w:val="0"/>
          <w:noProof/>
          <w:color w:val="333333"/>
          <w:sz w:val="28"/>
          <w:szCs w:val="28"/>
          <w:shd w:val="clear" w:color="auto" w:fill="FFFFFF"/>
          <w:lang w:val="ru-RU" w:eastAsia="ru-RU" w:bidi="ar-SA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2354580</wp:posOffset>
            </wp:positionV>
            <wp:extent cx="2245360" cy="1684020"/>
            <wp:effectExtent l="19050" t="0" r="2540" b="0"/>
            <wp:wrapTight wrapText="bothSides">
              <wp:wrapPolygon edited="0">
                <wp:start x="-183" y="0"/>
                <wp:lineTo x="-183" y="21258"/>
                <wp:lineTo x="21624" y="21258"/>
                <wp:lineTo x="21624" y="0"/>
                <wp:lineTo x="-183" y="0"/>
              </wp:wrapPolygon>
            </wp:wrapTight>
            <wp:docPr id="7" name="Рисунок 7" descr="C:\Users\Марина\Downloads\223024997_864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\Downloads\223024997_8640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4E31A9">
        <w:rPr>
          <w:rFonts w:ascii="Times New Roman" w:hAnsi="Times New Roman" w:cs="Times New Roman"/>
          <w:i w:val="0"/>
          <w:noProof/>
          <w:color w:val="333333"/>
          <w:sz w:val="28"/>
          <w:szCs w:val="28"/>
          <w:shd w:val="clear" w:color="auto" w:fill="FFFFFF"/>
          <w:lang w:val="ru-RU" w:eastAsia="ru-RU" w:bidi="ar-S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4051300</wp:posOffset>
            </wp:positionH>
            <wp:positionV relativeFrom="paragraph">
              <wp:posOffset>805180</wp:posOffset>
            </wp:positionV>
            <wp:extent cx="2418715" cy="1813560"/>
            <wp:effectExtent l="19050" t="0" r="635" b="0"/>
            <wp:wrapTight wrapText="bothSides">
              <wp:wrapPolygon edited="0">
                <wp:start x="-170" y="0"/>
                <wp:lineTo x="-170" y="21328"/>
                <wp:lineTo x="21606" y="21328"/>
                <wp:lineTo x="21606" y="0"/>
                <wp:lineTo x="-170" y="0"/>
              </wp:wrapPolygon>
            </wp:wrapTight>
            <wp:docPr id="4" name="Рисунок 4" descr="C:\Users\Марина\Downloads\IMGP4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ownloads\IMGP48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585D" w:rsidRPr="00E6585D">
        <w:rPr>
          <w:rFonts w:ascii="Times New Roman" w:hAnsi="Times New Roman" w:cs="Times New Roman"/>
          <w:i w:val="0"/>
          <w:noProof/>
          <w:color w:val="333333"/>
          <w:sz w:val="28"/>
          <w:szCs w:val="28"/>
          <w:shd w:val="clear" w:color="auto" w:fill="FFFFFF"/>
          <w:lang w:val="ru-RU" w:eastAsia="ru-RU" w:bidi="ar-SA"/>
        </w:rPr>
        <w:t xml:space="preserve">Лекция будет сопровождаться красочной презентацией о наиболее известных заповедниках России, в которых проводят научные исследования студенты, аспиранты и сотрудники факультета почвоведения (Приокско-Террасный, Ленские столбы, Басеги, Тебердинский заповедник, Курский биосферный заповедник, заповедник Карадаг и т.п.). В рамках круглого стола состоится экскурсия к коллекции почвенных монолитов факультета почвоведения, где продолжится обсуждение Красной книги почв. </w:t>
      </w:r>
    </w:p>
    <w:p w:rsidR="008419A2" w:rsidRDefault="00C075EE" w:rsidP="001854BF">
      <w:pPr>
        <w:shd w:val="clear" w:color="auto" w:fill="FFFFFF"/>
        <w:spacing w:after="0" w:line="276" w:lineRule="auto"/>
        <w:ind w:right="-710"/>
        <w:jc w:val="both"/>
        <w:rPr>
          <w:rStyle w:val="Hyperlink"/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noProof/>
          <w:color w:val="333333"/>
          <w:sz w:val="26"/>
          <w:szCs w:val="26"/>
          <w:shd w:val="clear" w:color="auto" w:fill="FFFFFF"/>
          <w:lang w:val="ru-RU" w:eastAsia="ru-RU" w:bidi="ar-SA"/>
        </w:rPr>
        <w:t xml:space="preserve"> </w:t>
      </w:r>
      <w:r w:rsidR="00F01BFA" w:rsidRPr="00820854">
        <w:rPr>
          <w:rFonts w:eastAsia="Times New Roman" w:cs="Arial"/>
          <w:color w:val="000000"/>
          <w:sz w:val="24"/>
          <w:szCs w:val="24"/>
          <w:lang w:val="ru-RU"/>
        </w:rPr>
        <w:t>По во</w:t>
      </w:r>
      <w:r w:rsidR="00683966" w:rsidRPr="00820854">
        <w:rPr>
          <w:rFonts w:eastAsia="Times New Roman" w:cs="Arial"/>
          <w:color w:val="000000"/>
          <w:sz w:val="24"/>
          <w:szCs w:val="24"/>
          <w:lang w:val="ru-RU"/>
        </w:rPr>
        <w:t>просам обращаться: тел. 8-495-</w:t>
      </w:r>
      <w:r w:rsidR="00962EB1" w:rsidRPr="00820854">
        <w:rPr>
          <w:rFonts w:eastAsia="Times New Roman" w:cs="Arial"/>
          <w:color w:val="000000"/>
          <w:sz w:val="24"/>
          <w:szCs w:val="24"/>
          <w:lang w:val="ru-RU"/>
        </w:rPr>
        <w:t xml:space="preserve">939-22-89, </w:t>
      </w:r>
      <w:hyperlink r:id="rId11" w:history="1">
        <w:r w:rsidRPr="00820854">
          <w:rPr>
            <w:rStyle w:val="Hyperlink"/>
            <w:sz w:val="24"/>
            <w:szCs w:val="24"/>
          </w:rPr>
          <w:t>tavtava</w:t>
        </w:r>
        <w:r w:rsidRPr="00820854">
          <w:rPr>
            <w:rStyle w:val="Hyperlink"/>
            <w:sz w:val="24"/>
            <w:szCs w:val="24"/>
            <w:lang w:val="ru-RU"/>
          </w:rPr>
          <w:t>@</w:t>
        </w:r>
        <w:r w:rsidRPr="00820854">
          <w:rPr>
            <w:rStyle w:val="Hyperlink"/>
            <w:sz w:val="24"/>
            <w:szCs w:val="24"/>
          </w:rPr>
          <w:t>yandex</w:t>
        </w:r>
        <w:r w:rsidRPr="00820854">
          <w:rPr>
            <w:rStyle w:val="Hyperlink"/>
            <w:sz w:val="24"/>
            <w:szCs w:val="24"/>
            <w:lang w:val="ru-RU"/>
          </w:rPr>
          <w:t>.</w:t>
        </w:r>
        <w:r w:rsidRPr="00820854">
          <w:rPr>
            <w:rStyle w:val="Hyperlink"/>
            <w:sz w:val="24"/>
            <w:szCs w:val="24"/>
          </w:rPr>
          <w:t>ru</w:t>
        </w:r>
      </w:hyperlink>
      <w:r w:rsidR="00186DCC" w:rsidRPr="00820854">
        <w:rPr>
          <w:sz w:val="24"/>
          <w:szCs w:val="24"/>
          <w:lang w:val="ru-RU"/>
        </w:rPr>
        <w:t xml:space="preserve">, </w:t>
      </w:r>
      <w:r w:rsidR="00405B14" w:rsidRPr="00405B14">
        <w:rPr>
          <w:sz w:val="24"/>
          <w:szCs w:val="24"/>
          <w:lang w:val="ru-RU"/>
        </w:rPr>
        <w:t xml:space="preserve">Получить более подробную информацию и зарегистрироваться можно на сайте </w:t>
      </w:r>
      <w:hyperlink r:id="rId12" w:history="1">
        <w:r w:rsidR="001854BF" w:rsidRPr="001577C5">
          <w:rPr>
            <w:rStyle w:val="Hyperlink"/>
            <w:rFonts w:ascii="Times New Roman" w:hAnsi="Times New Roman" w:cs="Times New Roman"/>
            <w:sz w:val="24"/>
            <w:szCs w:val="24"/>
          </w:rPr>
          <w:t>http</w:t>
        </w:r>
        <w:r w:rsidR="001854BF" w:rsidRPr="001577C5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1854BF" w:rsidRPr="001577C5">
          <w:rPr>
            <w:rStyle w:val="Hyperlink"/>
            <w:rFonts w:ascii="Times New Roman" w:hAnsi="Times New Roman" w:cs="Times New Roman"/>
            <w:sz w:val="24"/>
            <w:szCs w:val="24"/>
          </w:rPr>
          <w:t>konkurs</w:t>
        </w:r>
        <w:r w:rsidR="001854BF" w:rsidRPr="001577C5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1854BF" w:rsidRPr="001577C5">
          <w:rPr>
            <w:rStyle w:val="Hyperlink"/>
            <w:rFonts w:ascii="Times New Roman" w:hAnsi="Times New Roman" w:cs="Times New Roman"/>
            <w:sz w:val="24"/>
            <w:szCs w:val="24"/>
          </w:rPr>
          <w:t>mosmetod</w:t>
        </w:r>
        <w:r w:rsidR="001854BF" w:rsidRPr="001577C5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1854BF" w:rsidRPr="001577C5">
          <w:rPr>
            <w:rStyle w:val="Hyperlink"/>
            <w:rFonts w:ascii="Times New Roman" w:hAnsi="Times New Roman" w:cs="Times New Roman"/>
            <w:sz w:val="24"/>
            <w:szCs w:val="24"/>
          </w:rPr>
          <w:t>ru</w:t>
        </w:r>
        <w:r w:rsidR="001854BF" w:rsidRPr="001577C5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1854BF" w:rsidRPr="001577C5">
          <w:rPr>
            <w:rStyle w:val="Hyperlink"/>
            <w:rFonts w:ascii="Times New Roman" w:hAnsi="Times New Roman" w:cs="Times New Roman"/>
            <w:sz w:val="24"/>
            <w:szCs w:val="24"/>
          </w:rPr>
          <w:t>index</w:t>
        </w:r>
        <w:r w:rsidR="001854BF" w:rsidRPr="001577C5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1854BF" w:rsidRPr="001577C5">
          <w:rPr>
            <w:rStyle w:val="Hyperlink"/>
            <w:rFonts w:ascii="Times New Roman" w:hAnsi="Times New Roman" w:cs="Times New Roman"/>
            <w:sz w:val="24"/>
            <w:szCs w:val="24"/>
          </w:rPr>
          <w:t>php</w:t>
        </w:r>
        <w:r w:rsidR="001854BF" w:rsidRPr="001577C5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?</w:t>
        </w:r>
        <w:r w:rsidR="001854BF" w:rsidRPr="001577C5">
          <w:rPr>
            <w:rStyle w:val="Hyperlink"/>
            <w:rFonts w:ascii="Times New Roman" w:hAnsi="Times New Roman" w:cs="Times New Roman"/>
            <w:sz w:val="24"/>
            <w:szCs w:val="24"/>
          </w:rPr>
          <w:t>el</w:t>
        </w:r>
        <w:r w:rsidR="001854BF" w:rsidRPr="001577C5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=2&amp;</w:t>
        </w:r>
        <w:r w:rsidR="001854BF" w:rsidRPr="001577C5">
          <w:rPr>
            <w:rStyle w:val="Hyperlink"/>
            <w:rFonts w:ascii="Times New Roman" w:hAnsi="Times New Roman" w:cs="Times New Roman"/>
            <w:sz w:val="24"/>
            <w:szCs w:val="24"/>
          </w:rPr>
          <w:t>id</w:t>
        </w:r>
        <w:r w:rsidR="001854BF" w:rsidRPr="001577C5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=948</w:t>
        </w:r>
      </w:hyperlink>
    </w:p>
    <w:p w:rsidR="001854BF" w:rsidRPr="00563C4F" w:rsidRDefault="001854BF" w:rsidP="00C075EE">
      <w:pPr>
        <w:shd w:val="clear" w:color="auto" w:fill="FFFFFF"/>
        <w:spacing w:after="0" w:line="276" w:lineRule="auto"/>
        <w:ind w:right="-710"/>
        <w:jc w:val="both"/>
        <w:rPr>
          <w:rFonts w:ascii="Times New Roman" w:hAnsi="Times New Roman" w:cs="Times New Roman"/>
          <w:i w:val="0"/>
          <w:noProof/>
          <w:color w:val="333333"/>
          <w:sz w:val="24"/>
          <w:szCs w:val="24"/>
          <w:shd w:val="clear" w:color="auto" w:fill="FFFFFF"/>
          <w:lang w:val="ru-RU" w:eastAsia="ru-RU" w:bidi="ar-SA"/>
        </w:rPr>
      </w:pPr>
    </w:p>
    <w:sectPr w:rsidR="001854BF" w:rsidRPr="00563C4F" w:rsidSect="00B973D3">
      <w:pgSz w:w="11906" w:h="16838"/>
      <w:pgMar w:top="709" w:right="170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17242"/>
    <w:rsid w:val="000344DD"/>
    <w:rsid w:val="00047850"/>
    <w:rsid w:val="00090B9E"/>
    <w:rsid w:val="000E071C"/>
    <w:rsid w:val="00122BB5"/>
    <w:rsid w:val="001854BF"/>
    <w:rsid w:val="00186DCC"/>
    <w:rsid w:val="001B7214"/>
    <w:rsid w:val="00211CF7"/>
    <w:rsid w:val="00243F27"/>
    <w:rsid w:val="00284F75"/>
    <w:rsid w:val="002F0627"/>
    <w:rsid w:val="00303431"/>
    <w:rsid w:val="00366AE2"/>
    <w:rsid w:val="003D3A08"/>
    <w:rsid w:val="003F3788"/>
    <w:rsid w:val="004012DE"/>
    <w:rsid w:val="00402063"/>
    <w:rsid w:val="00405B14"/>
    <w:rsid w:val="00417242"/>
    <w:rsid w:val="00427272"/>
    <w:rsid w:val="00450486"/>
    <w:rsid w:val="004719E3"/>
    <w:rsid w:val="0048332B"/>
    <w:rsid w:val="00497699"/>
    <w:rsid w:val="004A5225"/>
    <w:rsid w:val="004C5747"/>
    <w:rsid w:val="004E31A9"/>
    <w:rsid w:val="005309C0"/>
    <w:rsid w:val="00537382"/>
    <w:rsid w:val="00563C4F"/>
    <w:rsid w:val="005655DB"/>
    <w:rsid w:val="005C4D88"/>
    <w:rsid w:val="005F5B04"/>
    <w:rsid w:val="00611D70"/>
    <w:rsid w:val="006506D0"/>
    <w:rsid w:val="00683966"/>
    <w:rsid w:val="006B37FE"/>
    <w:rsid w:val="006D055D"/>
    <w:rsid w:val="006E169D"/>
    <w:rsid w:val="006E3FC3"/>
    <w:rsid w:val="007176B6"/>
    <w:rsid w:val="007363DD"/>
    <w:rsid w:val="00780996"/>
    <w:rsid w:val="007F63F0"/>
    <w:rsid w:val="00820854"/>
    <w:rsid w:val="00834A10"/>
    <w:rsid w:val="008419A2"/>
    <w:rsid w:val="008537CE"/>
    <w:rsid w:val="008B4CBD"/>
    <w:rsid w:val="008C1146"/>
    <w:rsid w:val="008D7E60"/>
    <w:rsid w:val="00902D44"/>
    <w:rsid w:val="00907596"/>
    <w:rsid w:val="0094347D"/>
    <w:rsid w:val="009533A7"/>
    <w:rsid w:val="00962EB1"/>
    <w:rsid w:val="00977A14"/>
    <w:rsid w:val="009F0D46"/>
    <w:rsid w:val="009F3267"/>
    <w:rsid w:val="00A00E99"/>
    <w:rsid w:val="00A0152C"/>
    <w:rsid w:val="00A21629"/>
    <w:rsid w:val="00A716FB"/>
    <w:rsid w:val="00A754B6"/>
    <w:rsid w:val="00A844A2"/>
    <w:rsid w:val="00A92DFC"/>
    <w:rsid w:val="00AA5988"/>
    <w:rsid w:val="00AD46A8"/>
    <w:rsid w:val="00B3760D"/>
    <w:rsid w:val="00B73103"/>
    <w:rsid w:val="00B973D3"/>
    <w:rsid w:val="00BB349C"/>
    <w:rsid w:val="00BB3D32"/>
    <w:rsid w:val="00BC05CF"/>
    <w:rsid w:val="00BE4F3B"/>
    <w:rsid w:val="00C075EE"/>
    <w:rsid w:val="00C119C4"/>
    <w:rsid w:val="00C370A1"/>
    <w:rsid w:val="00CA58ED"/>
    <w:rsid w:val="00CB207E"/>
    <w:rsid w:val="00CC445D"/>
    <w:rsid w:val="00D072FD"/>
    <w:rsid w:val="00DA21B5"/>
    <w:rsid w:val="00E36F72"/>
    <w:rsid w:val="00E6585D"/>
    <w:rsid w:val="00E861BA"/>
    <w:rsid w:val="00E92043"/>
    <w:rsid w:val="00EE50EC"/>
    <w:rsid w:val="00EE6E5A"/>
    <w:rsid w:val="00F01BFA"/>
    <w:rsid w:val="00F3130E"/>
    <w:rsid w:val="00FA1354"/>
    <w:rsid w:val="00FF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46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14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114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114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114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114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114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114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114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114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14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11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11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11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11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114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114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114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114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1146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114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C114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114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114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8C1146"/>
    <w:rPr>
      <w:b/>
      <w:bCs/>
      <w:spacing w:val="0"/>
    </w:rPr>
  </w:style>
  <w:style w:type="character" w:styleId="Emphasis">
    <w:name w:val="Emphasis"/>
    <w:uiPriority w:val="20"/>
    <w:qFormat/>
    <w:rsid w:val="008C114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8C11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11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1146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C1146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114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114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8C114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8C114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8C1146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8C1146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8C114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114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F32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B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konkurs.mosmetod.ru/index.php?el=2&amp;id=94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tavtava@yandex.ru" TargetMode="External"/><Relationship Id="rId5" Type="http://schemas.openxmlformats.org/officeDocument/2006/relationships/hyperlink" Target="http://teacher.msu.ru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63E9F9-F7F3-4E1B-87B6-21749FD5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SoilInst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nick</cp:lastModifiedBy>
  <cp:revision>5</cp:revision>
  <cp:lastPrinted>2018-05-15T11:44:00Z</cp:lastPrinted>
  <dcterms:created xsi:type="dcterms:W3CDTF">2018-11-19T19:32:00Z</dcterms:created>
  <dcterms:modified xsi:type="dcterms:W3CDTF">2018-11-20T09:09:00Z</dcterms:modified>
</cp:coreProperties>
</file>